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Wellness plan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Meditation and Goal Setting</w:t>
      </w:r>
    </w:p>
    <w:p>
      <w:pPr>
        <w:spacing w:line="240" w:before="60" w:after="60"/>
      </w:pPr>
      <w:r>
        <w:rPr>
          <w:sz w:val="24"/>
          <w:szCs w:val="24"/>
        </w:rPr>
        <w:t xml:space="preserve">Begin the day with a guided breathwork meditation followed by writing down three priority wellness goals for the day. This grounds your focus and promotes mental clarity.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Living Room Meditation Nook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07:00 – 07:15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Hydration and Morning Ritual</w:t>
      </w:r>
    </w:p>
    <w:p>
      <w:pPr>
        <w:spacing w:line="240" w:before="60" w:after="60"/>
      </w:pPr>
      <w:r>
        <w:rPr>
          <w:sz w:val="24"/>
          <w:szCs w:val="24"/>
        </w:rPr>
        <w:t xml:space="preserve">Sip a warm cup of lemon water or herbal tea to jumpstart digestion and rehydrate your body after sleep. Take a moment to enjoy the quiet morning atmosphere.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Kitchen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Vinyasa Yoga Flow</w:t>
      </w:r>
    </w:p>
    <w:p>
      <w:pPr>
        <w:spacing w:line="240" w:before="60" w:after="60"/>
      </w:pPr>
      <w:r>
        <w:rPr>
          <w:sz w:val="24"/>
          <w:szCs w:val="24"/>
        </w:rPr>
        <w:t xml:space="preserve">Engage in an energizing yoga session to increase flexibility, core stability, and circulation. Focus on deep breathing and gentle stretching to awaken your muscles.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Sunroom Studio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Mindful Breakfast</w:t>
      </w:r>
    </w:p>
    <w:p>
      <w:pPr>
        <w:spacing w:line="240" w:before="60" w:after="60"/>
      </w:pPr>
      <w:r>
        <w:rPr>
          <w:sz w:val="24"/>
          <w:szCs w:val="24"/>
        </w:rPr>
        <w:t xml:space="preserve">Enjoy a nutrient-rich breakfast containing lean protein, healthy fats, and fresh fruit. Eat slowly without looking at phones or computer screens.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Nook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Mid-Morning Walk and Sensory Break</w:t>
      </w:r>
    </w:p>
    <w:p>
      <w:pPr>
        <w:spacing w:line="240" w:before="60" w:after="60"/>
      </w:pPr>
      <w:r>
        <w:rPr>
          <w:sz w:val="24"/>
          <w:szCs w:val="24"/>
        </w:rPr>
        <w:t xml:space="preserve">Step outside for a brisk walk to absorb natural sunlight and stretch your legs. Use this time to rest your eyes from digital screens and observe nature.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Neighborhood Park Trail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Nourishing Lunch and Screen Detox</w:t>
      </w:r>
    </w:p>
    <w:p>
      <w:pPr>
        <w:spacing w:line="240" w:before="60" w:after="60"/>
      </w:pPr>
      <w:r>
        <w:rPr>
          <w:sz w:val="24"/>
          <w:szCs w:val="24"/>
        </w:rPr>
        <w:t xml:space="preserve">Refuel with a colorful, vegetable-focused lunch that provides sustained afternoon energy. Practice mindful eating outdoors on the patio.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Tea and Posture Check</w:t>
      </w:r>
    </w:p>
    <w:p>
      <w:pPr>
        <w:spacing w:line="240" w:before="60" w:after="60"/>
      </w:pPr>
      <w:r>
        <w:rPr>
          <w:sz w:val="24"/>
          <w:szCs w:val="24"/>
        </w:rPr>
        <w:t xml:space="preserve">Pause for a cup of green tea while completing simple desk stretches to relieve tension in your neck and shoulders. Revisit your daily goals to track progress.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Endurance and Strength Training</w:t>
      </w:r>
    </w:p>
    <w:p>
      <w:pPr>
        <w:spacing w:line="240" w:before="60" w:after="60"/>
      </w:pPr>
      <w:r>
        <w:rPr>
          <w:sz w:val="24"/>
          <w:szCs w:val="24"/>
        </w:rPr>
        <w:t xml:space="preserve">Complete a balanced workout consisting of light weightlifting and bodyweight cardio exercises. Be sure to perform a full warm-up and cool-down stretch.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Fitness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Soothing Bath and Evening Skincare</w:t>
      </w:r>
    </w:p>
    <w:p>
      <w:pPr>
        <w:spacing w:line="240" w:before="60" w:after="60"/>
      </w:pPr>
      <w:r>
        <w:rPr>
          <w:sz w:val="24"/>
          <w:szCs w:val="24"/>
        </w:rPr>
        <w:t xml:space="preserve">Unwind in an Epsom salt bath with relaxing essential oils followed by a restorative skincare routine. This signals to your nervous system that it is time to slow down.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Master Bathroom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Bedtime Meditation and Gratitude Journaling</w:t>
      </w:r>
    </w:p>
    <w:p>
      <w:pPr>
        <w:spacing w:line="240" w:before="60" w:after="60"/>
      </w:pPr>
      <w:r>
        <w:rPr>
          <w:sz w:val="24"/>
          <w:szCs w:val="24"/>
        </w:rPr>
        <w:t xml:space="preserve">Practice a calming sleep meditation and write down three things you were grateful for today. Disconnect from all blue-light devices to prepare for restful sleep.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Bedroom Reading Corner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910iotw17ita6yi8bmjq-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910iotw17ita6yi8bmjq-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2026-07-23T10:46:13.788Z</dcterms:created>
  <dcterms:modified xsi:type="dcterms:W3CDTF">2026-07-23T10:46:13.788Z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