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with a first look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Preparation and Hair &amp;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gathers for hair and makeup styling while enjoying light breakfast snacks and refreshments. Photographers capture candid moments and detail shots of dresses, suits, and invitations.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Getting Dressed and Final Touches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puts on their wedding attire with assistance from close family and friends. Final touch-ups are completed before stepping out for the reveal.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Private First Look &amp;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sees each other for the first time in an intimate, private setting. Following the emotional reveal, the photographer leads a romantic portrait session around the gardens.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 Garden,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Bridesmaids, groomsmen, and honor attendants join the couple for full group photos and fun bridal party portraits across the venue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Grounds,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Formal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Immediate and extended family members assemble for organized formal portraits. Completing these early ensures family members can fully enjoy cocktail hour later.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Lower Courtyard,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Pre-Ceremony Refresh &amp; 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relaxes in private suites as guests begin arriving and taking their seats. Background music plays while pre-ceremony drinks are served.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Ceremony Lawn,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an outdoor ceremony surrounded by family and friends. The service concludes with the official kiss and pronouncement.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Ceremony Lawn,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directly to the patio to enjoy signature cocktails, wine, and tray-passed hors d'oeuvres. Because portraits were completed earlier, the newlyweds join the party immediately.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Stone Patio,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Guests move inside for the couple's grand entrance, followed by a multi-course dinner service. Background acoustic music sets a warm and welcoming tone.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&amp; Toasts</w:t>
      </w:r>
    </w:p>
    <w:p>
      <w:pPr>
        <w:spacing w:line="240" w:before="60" w:after="60"/>
      </w:pPr>
      <w:r>
        <w:rPr>
          <w:sz w:val="24"/>
          <w:szCs w:val="24"/>
        </w:rPr>
        <w:t xml:space="preserve">Maid of honor, best man, and parents share heartfelt speeches and offer celebratory toasts to the newlyweds.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slice their wedding cake together, after which a full dessert station opens for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Dances &amp; Open 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takes the floor for their first dance, followed by parent dances, before the live DJ opens up the floor for everyone to celebrate.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Ballroom, The Grand Oak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Sparkler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the driveway holding lit sparklers to cheer on the newlyweds as they make their memorable final exit from the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Archway, The Grand Oak Manor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caqipemyq74ftmar6cr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caqipemyq74ftmar6cr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2026-07-22T22:45:35.067Z</dcterms:created>
  <dcterms:modified xsi:type="dcterms:W3CDTF">2026-07-22T22:45:35.067Z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