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Volunteer training day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Volunteer Arrival and Registration</w:t>
      </w:r>
    </w:p>
    <w:p>
      <w:pPr>
        <w:spacing w:line="240" w:before="60" w:after="60"/>
      </w:pPr>
      <w:r>
        <w:rPr>
          <w:sz w:val="24"/>
          <w:szCs w:val="24"/>
        </w:rPr>
        <w:t xml:space="preserve">Volunteers sign in, receive their badge and training materials, and meet the coordinator team.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and Onboarding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An introductory session introducing the organization's mission, values, and community impact.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09:45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Icebreaker and Group Introductions</w:t>
      </w:r>
    </w:p>
    <w:p>
      <w:pPr>
        <w:spacing w:line="240" w:before="60" w:after="60"/>
      </w:pPr>
      <w:r>
        <w:rPr>
          <w:sz w:val="24"/>
          <w:szCs w:val="24"/>
        </w:rPr>
        <w:t xml:space="preserve">Interactive activities designed to help volunteers get to know each other and build team cohesion.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10:50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Enjoy coffee, tea, and light pastries while mingling with fellow trainees.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Community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10:50 – 11:45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Comprehensive Safety Briefing</w:t>
      </w:r>
    </w:p>
    <w:p>
      <w:pPr>
        <w:spacing w:line="240" w:before="60" w:after="60"/>
      </w:pPr>
      <w:r>
        <w:rPr>
          <w:sz w:val="24"/>
          <w:szCs w:val="24"/>
        </w:rPr>
        <w:t xml:space="preserve">Detailed overview of workplace safety rules, hazard identification, and emergency response plans.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Training Room 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12:50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Group Exercise: Incident Simulation</w:t>
      </w:r>
    </w:p>
    <w:p>
      <w:pPr>
        <w:spacing w:line="240" w:before="60" w:after="60"/>
      </w:pPr>
      <w:r>
        <w:rPr>
          <w:sz w:val="24"/>
          <w:szCs w:val="24"/>
        </w:rPr>
        <w:t xml:space="preserve">Hands-on group scenario practice applying safety guidelines and protocols in realistic situations.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Training Room 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12:50 – 13:40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Networking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Complimentary buffet lunch for all participants and team leads to chat informally.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13:40 – 14:40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Role-Specific Breakout Workshops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split into specialized focus groups to practice specific volunteer roles.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Breakout Rooms B &amp; C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14:40 – 15:20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Team Communication Challenge</w:t>
      </w:r>
    </w:p>
    <w:p>
      <w:pPr>
        <w:spacing w:line="240" w:before="60" w:after="60"/>
      </w:pPr>
      <w:r>
        <w:rPr>
          <w:sz w:val="24"/>
          <w:szCs w:val="24"/>
        </w:rPr>
        <w:t xml:space="preserve">A collaborative problem-solving exercise focused on effective field communication.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15:20 – 15:50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Q&amp;A and Feedback Session</w:t>
      </w:r>
    </w:p>
    <w:p>
      <w:pPr>
        <w:spacing w:line="240" w:before="60" w:after="60"/>
      </w:pPr>
      <w:r>
        <w:rPr>
          <w:sz w:val="24"/>
          <w:szCs w:val="24"/>
        </w:rPr>
        <w:t xml:space="preserve">Open floor for volunteer questions, clarification of policies, and training feedback.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15:50 – 16:15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Group Photo and Wrap-Up</w:t>
      </w:r>
    </w:p>
    <w:p>
      <w:pPr>
        <w:spacing w:line="240" w:before="60" w:after="60"/>
      </w:pPr>
      <w:r>
        <w:rPr>
          <w:sz w:val="24"/>
          <w:szCs w:val="24"/>
        </w:rPr>
        <w:t xml:space="preserve">Commemorative team group photo and distribution of volunteer completion certificates.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 Steps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um3sjs4pskgsr9r6kr_ep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um3sjs4pskgsr9r6kr_ep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2026-07-23T10:37:05.707Z</dcterms:created>
  <dcterms:modified xsi:type="dcterms:W3CDTF">2026-07-23T10:37:05.707Z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