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Team-building day timeline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22,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09:00 – 09:30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Welcome Coffee</w:t>
      </w:r>
    </w:p>
    <w:p>
      <w:pPr>
        <w:spacing w:line="240" w:before="60" w:after="60"/>
      </w:pPr>
      <w:r>
        <w:rPr>
          <w:sz w:val="24"/>
          <w:szCs w:val="24"/>
        </w:rPr>
        <w:t xml:space="preserve">Employees arrive and enjoy coffee while mingling with colleagues from other departments.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Lobby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09:30 – 10:15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Icebreaker Session</w:t>
      </w:r>
    </w:p>
    <w:p>
      <w:pPr>
        <w:spacing w:line="240" w:before="60" w:after="60"/>
      </w:pPr>
      <w:r>
        <w:rPr>
          <w:sz w:val="24"/>
          <w:szCs w:val="24"/>
        </w:rPr>
        <w:t xml:space="preserve">A series of quick games to help team members learn names and share interesting facts about themselves.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Conference Hall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10:30 – 12:00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Collaborative Workshop</w:t>
      </w:r>
    </w:p>
    <w:p>
      <w:pPr>
        <w:spacing w:line="240" w:before="60" w:after="60"/>
      </w:pPr>
      <w:r>
        <w:rPr>
          <w:sz w:val="24"/>
          <w:szCs w:val="24"/>
        </w:rPr>
        <w:t xml:space="preserve">Teams work together to solve complex puzzles and brain teasers to foster problem-solving skills.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Workshop Suite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12:00 – 13:00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Lunch Buffet</w:t>
      </w:r>
    </w:p>
    <w:p>
      <w:pPr>
        <w:spacing w:line="240" w:before="60" w:after="60"/>
      </w:pPr>
      <w:r>
        <w:rPr>
          <w:sz w:val="24"/>
          <w:szCs w:val="24"/>
        </w:rPr>
        <w:t xml:space="preserve">A catered lunch featuring a variety of healthy options for all attendees.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Dining Patio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13:15 – 14:45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Outdoor Scavenger Hunt</w:t>
      </w:r>
    </w:p>
    <w:p>
      <w:pPr>
        <w:spacing w:line="240" w:before="60" w:after="60"/>
      </w:pPr>
      <w:r>
        <w:rPr>
          <w:sz w:val="24"/>
          <w:szCs w:val="24"/>
        </w:rPr>
        <w:t xml:space="preserve">Teams explore the surrounding park to find hidden clues and complete physical challenges.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Central Park Grounds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15:00 – 15:30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Group Photo Session</w:t>
      </w:r>
    </w:p>
    <w:p>
      <w:pPr>
        <w:spacing w:line="240" w:before="60" w:after="60"/>
      </w:pPr>
      <w:r>
        <w:rPr>
          <w:sz w:val="24"/>
          <w:szCs w:val="24"/>
        </w:rPr>
        <w:t xml:space="preserve">The entire team gathers for a professional group photograph to commemorate the day.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Garden Gazebo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15:30 – 16:00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Recognition Awards</w:t>
      </w:r>
    </w:p>
    <w:p>
      <w:pPr>
        <w:spacing w:line="240" w:before="60" w:after="60"/>
      </w:pPr>
      <w:r>
        <w:rPr>
          <w:sz w:val="24"/>
          <w:szCs w:val="24"/>
        </w:rPr>
        <w:t xml:space="preserve">Management presents awards to top performers and contributors from the day's activities.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Conference Hall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16:00 – 16:30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Closing Toast</w:t>
      </w:r>
    </w:p>
    <w:p>
      <w:pPr>
        <w:spacing w:line="240" w:before="60" w:after="60"/>
      </w:pPr>
      <w:r>
        <w:rPr>
          <w:sz w:val="24"/>
          <w:szCs w:val="24"/>
        </w:rPr>
        <w:t xml:space="preserve">The event concludes with a brief speech and a celebratory toast to team success.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Conference Hall A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79b9b5t3bb4r9kav5dxrv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79b9b5t3bb4r9kav5dxrv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2026-07-22T16:14:06.880Z</dcterms:created>
  <dcterms:modified xsi:type="dcterms:W3CDTF">2026-07-22T16:14:06.880Z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