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Staff onboarding plan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and 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New hires check in with HR and collect their welcome packages and badges. Enjoy fresh coffee and breakfast pastries while greeting fellow cohort members.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Executive Welcome Address</w:t>
      </w:r>
    </w:p>
    <w:p>
      <w:pPr>
        <w:spacing w:line="240" w:before="60" w:after="60"/>
      </w:pPr>
      <w:r>
        <w:rPr>
          <w:sz w:val="24"/>
          <w:szCs w:val="24"/>
        </w:rPr>
        <w:t xml:space="preserve">Members of the executive team introduce themselves and outline the company's core mission and strategic vision. New staff gain insight into corporate culture and organizational goals.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Company History &amp; Culture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HR leads an interactive session on corporate history, key milestones, and workplace values. Employees learn about available employee resource groups and community initiatives.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IT Setup &amp; Hardware Handout</w:t>
      </w:r>
    </w:p>
    <w:p>
      <w:pPr>
        <w:spacing w:line="240" w:before="60" w:after="60"/>
      </w:pPr>
      <w:r>
        <w:rPr>
          <w:sz w:val="24"/>
          <w:szCs w:val="24"/>
        </w:rPr>
        <w:t xml:space="preserve">The IT support team assists new team members in configuring company laptops, security keys, and network credentials. Multi-factor authentication and security policies are established.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Training Lab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Welcome Lunch</w:t>
      </w:r>
    </w:p>
    <w:p>
      <w:pPr>
        <w:spacing w:line="240" w:before="60" w:after="60"/>
      </w:pPr>
      <w:r>
        <w:rPr>
          <w:sz w:val="24"/>
          <w:szCs w:val="24"/>
        </w:rPr>
        <w:t xml:space="preserve">New hires join their immediate managers and department peers for a catered welcome lunch. This offers a relaxed setting to get acquainted and ask casual questions.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Company Cafeteria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Office Tour &amp; Facilities Walkthrough</w:t>
      </w:r>
    </w:p>
    <w:p>
      <w:pPr>
        <w:spacing w:line="240" w:before="60" w:after="60"/>
      </w:pPr>
      <w:r>
        <w:rPr>
          <w:sz w:val="24"/>
          <w:szCs w:val="24"/>
        </w:rPr>
        <w:t xml:space="preserve">A guided walk through the office facilities highlights key departments, print hubs, and emergency exits. Staff also discover breakrooms, wellness facilities, and quiet working zones.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Headquarters Campus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13:45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Internal Systems &amp; Software Training</w:t>
      </w:r>
    </w:p>
    <w:p>
      <w:pPr>
        <w:spacing w:line="240" w:before="60" w:after="60"/>
      </w:pPr>
      <w:r>
        <w:rPr>
          <w:sz w:val="24"/>
          <w:szCs w:val="24"/>
        </w:rPr>
        <w:t xml:space="preserve">A practical walk-through covers central tools such as messaging platforms, HR portals, and time-tracking systems. Hands-on guidance ensures everyone can navigate core software successfully.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Training Lab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Department Introduction &amp; Buddy Assignment</w:t>
      </w:r>
    </w:p>
    <w:p>
      <w:pPr>
        <w:spacing w:line="240" w:before="60" w:after="60"/>
      </w:pPr>
      <w:r>
        <w:rPr>
          <w:sz w:val="24"/>
          <w:szCs w:val="24"/>
        </w:rPr>
        <w:t xml:space="preserve">New hires meet their designated onboarding buddies and team members at their respective workspaces. Buddies share useful tips and guide initial integration into team routines.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Department Workstations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First-Week Task &amp; Goal Alignment</w:t>
      </w:r>
    </w:p>
    <w:p>
      <w:pPr>
        <w:spacing w:line="240" w:before="60" w:after="60"/>
      </w:pPr>
      <w:r>
        <w:rPr>
          <w:sz w:val="24"/>
          <w:szCs w:val="24"/>
        </w:rPr>
        <w:t xml:space="preserve">Direct managers review the onboarding roadmap and assign specific tasks for the first week. Clear expectations and initial project milestones are established.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Department Meeting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Day One Wrap-Up &amp; Feedback</w:t>
      </w:r>
    </w:p>
    <w:p>
      <w:pPr>
        <w:spacing w:line="240" w:before="60" w:after="60"/>
      </w:pPr>
      <w:r>
        <w:rPr>
          <w:sz w:val="24"/>
          <w:szCs w:val="24"/>
        </w:rPr>
        <w:t xml:space="preserve">The HR team reconvenes with all new hires to answer outstanding questions and collect day-one feedback. Everyone receives their schedule and helpful checklists for the remaining week.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8avtooqbagqxotcpzgl7o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8avtooqbagqxotcpzgl7o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2026-07-23T11:28:12.255Z</dcterms:created>
  <dcterms:modified xsi:type="dcterms:W3CDTF">2026-07-23T11:28:12.255Z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