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Sales kickoff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&amp; Welcome Breakfast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in, collect their event badges, and enjoy a catered breakfast while networking with peers.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Keynote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Chief Revenue Officer outlines the annual vision, celebrates past accomplishments, and inspires the sales team for the year ahead.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Target Setting &amp; Strategic Priorities</w:t>
      </w:r>
    </w:p>
    <w:p>
      <w:pPr>
        <w:spacing w:line="240" w:before="60" w:after="60"/>
      </w:pPr>
      <w:r>
        <w:rPr>
          <w:sz w:val="24"/>
          <w:szCs w:val="24"/>
        </w:rPr>
        <w:t xml:space="preserve">Executive leadership presents company revenue targets, key market expansion goals, and overall strategy for the upcoming fiscal year.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Refuel with gourmet coffee and tea while discussing the morning sessions with colleagues.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Product Roadmap &amp; Solutions Training</w:t>
      </w:r>
    </w:p>
    <w:p>
      <w:pPr>
        <w:spacing w:line="240" w:before="60" w:after="60"/>
      </w:pPr>
      <w:r>
        <w:rPr>
          <w:sz w:val="24"/>
          <w:szCs w:val="24"/>
        </w:rPr>
        <w:t xml:space="preserve">The product management team delivers intensive training on upcoming product features and value propositions.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Enjoy a buffet lunch designed to encourage conversation and cross-departmental collaboration.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Regional Team Breakout Sessions</w:t>
      </w:r>
    </w:p>
    <w:p>
      <w:pPr>
        <w:spacing w:line="240" w:before="60" w:after="60"/>
      </w:pPr>
      <w:r>
        <w:rPr>
          <w:sz w:val="24"/>
          <w:szCs w:val="24"/>
        </w:rPr>
        <w:t xml:space="preserve">Teams separate into regional groups to translate company targets into actionable sales plans and team territories.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Advanced Negotiation Workshop</w:t>
      </w:r>
    </w:p>
    <w:p>
      <w:pPr>
        <w:spacing w:line="240" w:before="60" w:after="60"/>
      </w:pPr>
      <w:r>
        <w:rPr>
          <w:sz w:val="24"/>
          <w:szCs w:val="24"/>
        </w:rPr>
        <w:t xml:space="preserve">An interactive skill-building session focused on objection handling, contract negotiation, and enterprise closing tactics.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Take a quick stretch and enjoy light snacks before the closing ceremonies.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Annual Sales 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Recognize outstanding performers, top dealmakers, and exceptional team achievements from the previous year.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Kickoff Evening Cocktail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Unwind and celebrate the launch of the new sales year with music, drinks, and appetizers.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Rooftop Terrace Bar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msnhfvfntud8iq-yv5y8m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msnhfvfntud8iq-yv5y8m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2026-07-23T11:37:46.369Z</dcterms:created>
  <dcterms:modified xsi:type="dcterms:W3CDTF">2026-07-23T11:37:46.369Z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