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Product drop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09:30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Teaser Campaign Blast</w:t>
      </w:r>
    </w:p>
    <w:p>
      <w:pPr>
        <w:spacing w:line="240" w:before="60" w:after="60"/>
      </w:pPr>
      <w:r>
        <w:rPr>
          <w:sz w:val="24"/>
          <w:szCs w:val="24"/>
        </w:rPr>
        <w:t xml:space="preserve">Publish promotional videos and countdown banners across all major social media channels. This builds immediate audience excitement and drives early traffic to the store landing page.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Global Social Media Channels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Store Lockout and Final Technical Prep</w:t>
      </w:r>
    </w:p>
    <w:p>
      <w:pPr>
        <w:spacing w:line="240" w:before="60" w:after="60"/>
      </w:pPr>
      <w:r>
        <w:rPr>
          <w:sz w:val="24"/>
          <w:szCs w:val="24"/>
        </w:rPr>
        <w:t xml:space="preserve">The e-commerce store is locked down to display a live countdown timer. Technical teams perform final server load testing and inventory synchronization.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E-Commerce Web Portal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VIP and Early Access Drop</w:t>
      </w:r>
    </w:p>
    <w:p>
      <w:pPr>
        <w:spacing w:line="240" w:before="60" w:after="60"/>
      </w:pPr>
      <w:r>
        <w:rPr>
          <w:sz w:val="24"/>
          <w:szCs w:val="24"/>
        </w:rPr>
        <w:t xml:space="preserve">Password access is emailed to top tier loyalty members and newsletter subscribers. Early customers get first access to purchase limited stock before public availability.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VIP Access Portal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13:00 – 13:45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Public Live Product Drop</w:t>
      </w:r>
    </w:p>
    <w:p>
      <w:pPr>
        <w:spacing w:line="240" w:before="60" w:after="60"/>
      </w:pPr>
      <w:r>
        <w:rPr>
          <w:sz w:val="24"/>
          <w:szCs w:val="24"/>
        </w:rPr>
        <w:t xml:space="preserve">The main website unlocks for general public access and stock goes live. Engineers monitor site performance while marketing drives traffic via push notifications.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Online Storefront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Pop-Up Flagship Release</w:t>
      </w:r>
    </w:p>
    <w:p>
      <w:pPr>
        <w:spacing w:line="240" w:before="60" w:after="60"/>
      </w:pPr>
      <w:r>
        <w:rPr>
          <w:sz w:val="24"/>
          <w:szCs w:val="24"/>
        </w:rPr>
        <w:t xml:space="preserve">Doors open at the flagship physical pop-up shop for in-person shoppers. Exclusive in-store colorways are sold while ambient music and staff handle customer entry.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SoHo Pop-Up Store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15:30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Mid-Day Inventory Sync &amp; Coffee Break</w:t>
      </w:r>
    </w:p>
    <w:p>
      <w:pPr>
        <w:spacing w:line="240" w:before="60" w:after="60"/>
      </w:pPr>
      <w:r>
        <w:rPr>
          <w:sz w:val="24"/>
          <w:szCs w:val="24"/>
        </w:rPr>
        <w:t xml:space="preserve">The operational team reviews initial sell-through rates and stock levels over coffee. Adjustments are made for the evening restock allocation.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HQ Operations War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16:30 – 17:15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Second Wave Inventory Restock</w:t>
      </w:r>
    </w:p>
    <w:p>
      <w:pPr>
        <w:spacing w:line="240" w:before="60" w:after="60"/>
      </w:pPr>
      <w:r>
        <w:rPr>
          <w:sz w:val="24"/>
          <w:szCs w:val="24"/>
        </w:rPr>
        <w:t xml:space="preserve">A secondary stock batch is released online to capture evening site traffic and buyers who missed the initial wave. Email blasts alert waiting list users.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E-Commerce Web Portal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17:30 – 18:30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Fulfillment &amp; Fraud Audit</w:t>
      </w:r>
    </w:p>
    <w:p>
      <w:pPr>
        <w:spacing w:line="240" w:before="60" w:after="60"/>
      </w:pPr>
      <w:r>
        <w:rPr>
          <w:sz w:val="24"/>
          <w:szCs w:val="24"/>
        </w:rPr>
        <w:t xml:space="preserve">Logistics leads perform automated fraud detection checks and initiate warehouse order processing. Priority orders are prepared for same-day dispatch.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Primary Fulfillment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19:00 – 20:00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Post-Sale Analytics Review</w:t>
      </w:r>
    </w:p>
    <w:p>
      <w:pPr>
        <w:spacing w:line="240" w:before="60" w:after="60"/>
      </w:pPr>
      <w:r>
        <w:rPr>
          <w:sz w:val="24"/>
          <w:szCs w:val="24"/>
        </w:rPr>
        <w:t xml:space="preserve">Department heads review conversion rates, total revenue, site traffic spikes, and inventory sell-out speeds. Initial customer feedback trends are categorized for future drops.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Executive Conference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20:15 – 21:00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Drop Wrap-Up Toast</w:t>
      </w:r>
    </w:p>
    <w:p>
      <w:pPr>
        <w:spacing w:line="240" w:before="60" w:after="60"/>
      </w:pPr>
      <w:r>
        <w:rPr>
          <w:sz w:val="24"/>
          <w:szCs w:val="24"/>
        </w:rPr>
        <w:t xml:space="preserve">The team gathers to celebrate the successful product drop with refreshments. Outstanding tasks are handed off to the overnight customer support staff.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HQ Lounge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aowl1ikkohdnl8oypvie1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aowl1ikkohdnl8oypvie1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2026-07-23T11:03:04.027Z</dcterms:created>
  <dcterms:modified xsi:type="dcterms:W3CDTF">2026-07-23T11:03:04.027Z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