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Music festival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Vendor Setup</w:t>
      </w:r>
    </w:p>
    <w:p>
      <w:pPr>
        <w:spacing w:line="240" w:before="60" w:after="60"/>
      </w:pPr>
      <w:r>
        <w:rPr>
          <w:sz w:val="24"/>
          <w:szCs w:val="24"/>
        </w:rPr>
        <w:t xml:space="preserve">Food and merchandise vendors arrive to set up their stalls and organize inventory. All booths must be fully operational before the gates open.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Main Stage Sound Check</w:t>
      </w:r>
    </w:p>
    <w:p>
      <w:pPr>
        <w:spacing w:line="240" w:before="60" w:after="60"/>
      </w:pPr>
      <w:r>
        <w:rPr>
          <w:sz w:val="24"/>
          <w:szCs w:val="24"/>
        </w:rPr>
        <w:t xml:space="preserve">The headlining band performs a full sound check to calibrate audio levels. Engineers ensure all instruments and microphones are balanced for the audience.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Act</w:t>
      </w:r>
    </w:p>
    <w:p>
      <w:pPr>
        <w:spacing w:line="240" w:before="60" w:after="60"/>
      </w:pPr>
      <w:r>
        <w:rPr>
          <w:sz w:val="24"/>
          <w:szCs w:val="24"/>
        </w:rPr>
        <w:t xml:space="preserve">The festival officially kicks off with an energetic performance by a local indie band. They play a selection of their most popular original songs.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Midday Acoustic Set</w:t>
      </w:r>
    </w:p>
    <w:p>
      <w:pPr>
        <w:spacing w:line="240" w:before="60" w:after="60"/>
      </w:pPr>
      <w:r>
        <w:rPr>
          <w:sz w:val="24"/>
          <w:szCs w:val="24"/>
        </w:rPr>
        <w:t xml:space="preserve">A solo singer-songwriter performs an intimate set on the secondary stage. This performance is designed to provide a relaxed atmosphere for festival-goers.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Afternoon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gather at the mobile cafe carts to refresh and socialize. Baristas serve a variety of specialty coffees and iced beverages.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Vendor Row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7:30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Rock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A high-energy rock group takes the main stage as the sun begins to set. Their performance includes a dramatic light show synchronized to the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PM – 9:30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Festival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Food vendors offer a special late-night menu featuring diverse international cuisines. Guests enjoy their meals at the communal seating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Food Court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PM – 11:30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Headline DJ Set</w:t>
      </w:r>
    </w:p>
    <w:p>
      <w:pPr>
        <w:spacing w:line="240" w:before="60" w:after="60"/>
      </w:pPr>
      <w:r>
        <w:rPr>
          <w:sz w:val="24"/>
          <w:szCs w:val="24"/>
        </w:rPr>
        <w:t xml:space="preserve">The main headliner performs an electrifying electronic dance set to close out the night. The crowd gathers for a massive dance party in front of the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PM – 12:00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Fireworks</w:t>
      </w:r>
    </w:p>
    <w:p>
      <w:pPr>
        <w:spacing w:line="240" w:before="60" w:after="60"/>
      </w:pPr>
      <w:r>
        <w:rPr>
          <w:sz w:val="24"/>
          <w:szCs w:val="24"/>
        </w:rPr>
        <w:t xml:space="preserve">The first day of the festival concludes with a spectacular fireworks display. The sky is lit up with colorful pyrotechnics to celebrate the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wrqz5f91ukww5xei2hwil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wrqz5f91ukww5xei2hwil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2026-07-20T22:42:53.100Z</dcterms:created>
  <dcterms:modified xsi:type="dcterms:W3CDTF">2026-07-20T22:42:53.100Z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