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Museum launch day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20,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8:00 AM – 9:00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Staff Briefing</w:t>
      </w:r>
    </w:p>
    <w:p>
      <w:pPr>
        <w:spacing w:line="240" w:before="60" w:after="60"/>
      </w:pPr>
      <w:r>
        <w:rPr>
          <w:sz w:val="24"/>
          <w:szCs w:val="24"/>
        </w:rPr>
        <w:t xml:space="preserve">Museum staff meet at the main entrance to review the day's schedule and logistics. Everyone is briefed on emergency protocols and visitor flow.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Lobby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9:30 AM – 10:00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Media Hour</w:t>
      </w:r>
    </w:p>
    <w:p>
      <w:pPr>
        <w:spacing w:line="240" w:before="60" w:after="60"/>
      </w:pPr>
      <w:r>
        <w:rPr>
          <w:sz w:val="24"/>
          <w:szCs w:val="24"/>
        </w:rPr>
        <w:t xml:space="preserve">Exclusive access for journalists and photographers to capture the exhibits before doors open. Interviews with the museum curator are conducted.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10:00 AM – 10:30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Ribbon Cutting Ceremony</w:t>
      </w:r>
    </w:p>
    <w:p>
      <w:pPr>
        <w:spacing w:line="240" w:before="60" w:after="60"/>
      </w:pPr>
      <w:r>
        <w:rPr>
          <w:sz w:val="24"/>
          <w:szCs w:val="24"/>
        </w:rPr>
        <w:t xml:space="preserve">The museum director gives a short address followed by the ceremonial cutting of the ribbon. Dignitaries and local officials are in attendance.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Front Entrance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10:30 AM – 11:30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Guided Tour A</w:t>
      </w:r>
    </w:p>
    <w:p>
      <w:pPr>
        <w:spacing w:line="240" w:before="60" w:after="60"/>
      </w:pPr>
      <w:r>
        <w:rPr>
          <w:sz w:val="24"/>
          <w:szCs w:val="24"/>
        </w:rPr>
        <w:t xml:space="preserve">The first group of visitors is taken through the history wing by a professional guide. Participants learn about the origins of the museum collection.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History Wing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12:00 PM – 1:00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Catering Lunch</w:t>
      </w:r>
    </w:p>
    <w:p>
      <w:pPr>
        <w:spacing w:line="240" w:before="60" w:after="60"/>
      </w:pPr>
      <w:r>
        <w:rPr>
          <w:sz w:val="24"/>
          <w:szCs w:val="24"/>
        </w:rPr>
        <w:t xml:space="preserve">A lunch service is provided for VIP guests and museum board members. Light refreshments and sandwiches are served.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Museum Terrace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1:30 PM – 2:30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Guided Tour B</w:t>
      </w:r>
    </w:p>
    <w:p>
      <w:pPr>
        <w:spacing w:line="240" w:before="60" w:after="60"/>
      </w:pPr>
      <w:r>
        <w:rPr>
          <w:sz w:val="24"/>
          <w:szCs w:val="24"/>
        </w:rPr>
        <w:t xml:space="preserve">Visitors are guided through the modern art installation. The guide discusses the creative process behind the featured works.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Art Gallery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3:00 PM – 3:30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Keynote Speech</w:t>
      </w:r>
    </w:p>
    <w:p>
      <w:pPr>
        <w:spacing w:line="240" w:before="60" w:after="60"/>
      </w:pPr>
      <w:r>
        <w:rPr>
          <w:sz w:val="24"/>
          <w:szCs w:val="24"/>
        </w:rPr>
        <w:t xml:space="preserve">A renowned historian delivers a speech about the importance of cultural preservation. The audience is invited to a short Q&amp;A session afterwards.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4:00 PM – 5:30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Afternoon Tea and Drinks</w:t>
      </w:r>
    </w:p>
    <w:p>
      <w:pPr>
        <w:spacing w:line="240" w:before="60" w:after="60"/>
      </w:pPr>
      <w:r>
        <w:rPr>
          <w:sz w:val="24"/>
          <w:szCs w:val="24"/>
        </w:rPr>
        <w:t xml:space="preserve">A social hour for attendees to relax and discuss the exhibits. Complimentary drinks and snacks are available to all guests.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Museum Cafe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6:00 PM – 7:00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Closing Ceremony</w:t>
      </w:r>
    </w:p>
    <w:p>
      <w:pPr>
        <w:spacing w:line="240" w:before="60" w:after="60"/>
      </w:pPr>
      <w:r>
        <w:rPr>
          <w:sz w:val="24"/>
          <w:szCs w:val="24"/>
        </w:rPr>
        <w:t xml:space="preserve">A final toast is offered to the volunteers and donors who made the launch possible. The museum doors officially close for the evening.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Hall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4aj0duzunfsk8onturen5">
      <w:r>
        <w:rPr>
          <w:u w:val="single"/>
          <w:color w:val="7C3AED"/>
          <w:sz w:val="18"/>
          <w:szCs w:val="18"/>
        </w:rPr>
        <w:t xml:space="preserve">Created with Chronolio â€”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4aj0duzunfsk8onturen5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2026-07-20T22:32:49.819Z</dcterms:created>
  <dcterms:modified xsi:type="dcterms:W3CDTF">2026-07-20T22:32:49.819Z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