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Local tournament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Registration and Warm-Up</w:t>
      </w:r>
    </w:p>
    <w:p>
      <w:pPr>
        <w:spacing w:line="240" w:before="60" w:after="60"/>
      </w:pPr>
      <w:r>
        <w:rPr>
          <w:sz w:val="24"/>
          <w:szCs w:val="24"/>
        </w:rPr>
        <w:t xml:space="preserve">Teams sign in, collect participant badges, and use designated warm-up areas before matches start.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Sports Complex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Ceremony and Rules Briefing</w:t>
      </w:r>
    </w:p>
    <w:p>
      <w:pPr>
        <w:spacing w:line="240" w:before="60" w:after="60"/>
      </w:pPr>
      <w:r>
        <w:rPr>
          <w:sz w:val="24"/>
          <w:szCs w:val="24"/>
        </w:rPr>
        <w:t xml:space="preserve">Official welcome address by tournament directors detailing rules, safety protocols, and field assignments.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09:15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Basketball Division A: Pool Play</w:t>
      </w:r>
    </w:p>
    <w:p>
      <w:pPr>
        <w:spacing w:line="240" w:before="60" w:after="60"/>
      </w:pPr>
      <w:r>
        <w:rPr>
          <w:sz w:val="24"/>
          <w:szCs w:val="24"/>
        </w:rPr>
        <w:t xml:space="preserve">Preliminary group matches for Basketball Division A. Teams compete in 20-minute half formats across four concurrent games.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Indoor Court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Soccer Division 1: Pool Play</w:t>
      </w:r>
    </w:p>
    <w:p>
      <w:pPr>
        <w:spacing w:line="240" w:before="60" w:after="60"/>
      </w:pPr>
      <w:r>
        <w:rPr>
          <w:sz w:val="24"/>
          <w:szCs w:val="24"/>
        </w:rPr>
        <w:t xml:space="preserve">Preliminary Soccer round-robin matches for Division 1 teams. Refreshment stations are provided along the sidelines.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Field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Tournament 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Athletes, officials, and spectators take a lunch break with local food vendors and catered healthy meals.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Tournament Food Court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Volleyball Division B: Qualification Round</w:t>
      </w:r>
    </w:p>
    <w:p>
      <w:pPr>
        <w:spacing w:line="240" w:before="60" w:after="60"/>
      </w:pPr>
      <w:r>
        <w:rPr>
          <w:sz w:val="24"/>
          <w:szCs w:val="24"/>
        </w:rPr>
        <w:t xml:space="preserve">Preliminary Volleyball matches for Division B teams. Fast-paced best-of-three set matches will determine playoff seeds.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Indoor Court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15:15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Multi-Sport Semi-Final Rounds</w:t>
      </w:r>
    </w:p>
    <w:p>
      <w:pPr>
        <w:spacing w:line="240" w:before="60" w:after="60"/>
      </w:pPr>
      <w:r>
        <w:rPr>
          <w:sz w:val="24"/>
          <w:szCs w:val="24"/>
        </w:rPr>
        <w:t xml:space="preserve">Knockout semi-final rounds for top-seeded teams across all outdoor field sports.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Field 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Championship Match</w:t>
      </w:r>
    </w:p>
    <w:p>
      <w:pPr>
        <w:spacing w:line="240" w:before="60" w:after="60"/>
      </w:pPr>
      <w:r>
        <w:rPr>
          <w:sz w:val="24"/>
          <w:szCs w:val="24"/>
        </w:rPr>
        <w:t xml:space="preserve">The top two teams compete in the grand championship match for the city trophy.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Indoor Court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Closing remarks by the sports coordinator thanking participants, referees, and sponsors.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Pavilion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Presentation of medals, MVP trophies, and spirit awards to the winning teams and standout individuals.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Pavilion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19:15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Winners and all tournament participants gather at the podium for official commemorative group photos.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Podium Area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4zc_k88qdwr68cdumijkp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4zc_k88qdwr68cdumijkp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2026-07-23T09:30:03.709Z</dcterms:created>
  <dcterms:modified xsi:type="dcterms:W3CDTF">2026-07-23T09:30:03.709Z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