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Graduation celebration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venue to check in and receive their commencement program fans. Staff will assist with coat check and seating guidance.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enjoy light refreshments and celebratory mocktails while mingling. Background ambient music creates a festive atmosphere as family members gather.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master of ceremonies officially welcomes all graduates, families, and honored guests. Short opening remarks set an inspiring tone for the afternoon.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15:20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Graduate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Graduates gather outside in full academic regalia for group portraits and family photos. Professional photographers capture cap tosses and individual celebratory portraits.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Class Memory Slideshow</w:t>
      </w:r>
    </w:p>
    <w:p>
      <w:pPr>
        <w:spacing w:line="240" w:before="60" w:after="60"/>
      </w:pPr>
      <w:r>
        <w:rPr>
          <w:sz w:val="24"/>
          <w:szCs w:val="24"/>
        </w:rPr>
        <w:t xml:space="preserve">Guests return to their seats to watch a commemorative video featuring highlights from the academic journey. The presentation showcases memorable milestones, trips, and campus moments.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and Student Speeches</w:t>
      </w:r>
    </w:p>
    <w:p>
      <w:pPr>
        <w:spacing w:line="240" w:before="60" w:after="60"/>
      </w:pPr>
      <w:r>
        <w:rPr>
          <w:sz w:val="24"/>
          <w:szCs w:val="24"/>
        </w:rPr>
        <w:t xml:space="preserve">Student representatives and faculty advisers deliver inspiring addresses reflecting on perseverance and future endeavors. Outstanding achievements are highlighted and applauded by the audience.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Celebratory Toast</w:t>
      </w:r>
    </w:p>
    <w:p>
      <w:pPr>
        <w:spacing w:line="240" w:before="60" w:after="60"/>
      </w:pPr>
      <w:r>
        <w:rPr>
          <w:sz w:val="24"/>
          <w:szCs w:val="24"/>
        </w:rPr>
        <w:t xml:space="preserve">Guests raise a glass of sparkling cider or champagne to celebrate the graduating class. The head of department leads a heartfelt tribute to the graduates' hard work.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Celebratory Group Meal</w:t>
      </w:r>
    </w:p>
    <w:p>
      <w:pPr>
        <w:spacing w:line="240" w:before="60" w:after="60"/>
      </w:pPr>
      <w:r>
        <w:rPr>
          <w:sz w:val="24"/>
          <w:szCs w:val="24"/>
        </w:rPr>
        <w:t xml:space="preserve">A three-course catered dinner is served to all graduates and invited guests. Everyone enjoys good food and conversation at assigned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Graduation 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The ceremonial cutting of the custom graduation cake takes place near the main stage. Fresh dessert platters and gourmet coffee are served alongside the cake.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Gift Exchange and Commemoratives</w:t>
      </w:r>
    </w:p>
    <w:p>
      <w:pPr>
        <w:spacing w:line="240" w:before="60" w:after="60"/>
      </w:pPr>
      <w:r>
        <w:rPr>
          <w:sz w:val="24"/>
          <w:szCs w:val="24"/>
        </w:rPr>
        <w:t xml:space="preserve">Graduates receive alumni gift packages and exchange personalized tokens with peers. Friends and family present cards and graduation presents.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After-Party</w:t>
      </w:r>
    </w:p>
    <w:p>
      <w:pPr>
        <w:spacing w:line="240" w:before="60" w:after="60"/>
      </w:pPr>
      <w:r>
        <w:rPr>
          <w:sz w:val="24"/>
          <w:szCs w:val="24"/>
        </w:rPr>
        <w:t xml:space="preserve">The celebration transitions into an upbeat party featuring music and dancing. Guests celebrate freely before concluding the formal evening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Lounge &amp; Dance Floor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c9iwgcaitclqmyggxpzr2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c9iwgcaitclqmyggxpzr2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2026-07-23T10:50:27.994Z</dcterms:created>
  <dcterms:modified xsi:type="dcterms:W3CDTF">2026-07-23T10:50:27.994Z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