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Film screening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6:30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Guest Arrival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 at the lobby to check in and collect their event programs. Refreshments are served while guests mingle before the screening.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6:30 PM – 6:45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Welcome Speech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organizer delivers a brief welcome address to introduce the film and the special guests. This sets the tone for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6:45 PM – 8:30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Film Screening</w:t>
      </w:r>
    </w:p>
    <w:p>
      <w:pPr>
        <w:spacing w:line="240" w:before="60" w:after="60"/>
      </w:pPr>
      <w:r>
        <w:rPr>
          <w:sz w:val="24"/>
          <w:szCs w:val="24"/>
        </w:rPr>
        <w:t xml:space="preserve">The featured independent film is screened in full for the audience. The house lights remain dimmed throughout the duration of the feature.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8:30 PM – 9:00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Q&amp;A Session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director and lead actor take the stage to answer questions from the audience about the production process. Attendees are encouraged to participate.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PM – 9:30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Photo Opportunity</w:t>
      </w:r>
    </w:p>
    <w:p>
      <w:pPr>
        <w:spacing w:line="240" w:before="60" w:after="60"/>
      </w:pPr>
      <w:r>
        <w:rPr>
          <w:sz w:val="24"/>
          <w:szCs w:val="24"/>
        </w:rPr>
        <w:t xml:space="preserve">Guests have the chance to take photos with the cast and crew near the main stage. A professional photographer is on site to capture the moments.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9:30 PM – 10:30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Post-Screening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concludes with a social hour featuring light snacks and sparkling wine. Guests discuss the film in a relaxed environment.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Gallery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mth78e-9hw8oqemhsld9u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mth78e-9hw8oqemhsld9u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2026-07-20T22:30:50.472Z</dcterms:created>
  <dcterms:modified xsi:type="dcterms:W3CDTF">2026-07-20T22:30:50.472Z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