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Daily agenda template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Wake-Up &amp; Wellness</w:t>
      </w:r>
    </w:p>
    <w:p>
      <w:pPr>
        <w:spacing w:line="240" w:before="60" w:after="60"/>
      </w:pPr>
      <w:r>
        <w:rPr>
          <w:sz w:val="24"/>
          <w:szCs w:val="24"/>
        </w:rPr>
        <w:t xml:space="preserve">Start the day with light stretching, hydration, and a quiet moment of mindfulness to set positive intentions. Enjoy a fresh cup of morning coffee or tea before starting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Living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07:15 – 07:45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Breakfast &amp; Daily Planning</w:t>
      </w:r>
    </w:p>
    <w:p>
      <w:pPr>
        <w:spacing w:line="240" w:before="60" w:after="60"/>
      </w:pPr>
      <w:r>
        <w:rPr>
          <w:sz w:val="24"/>
          <w:szCs w:val="24"/>
        </w:rPr>
        <w:t xml:space="preserve">Eat a balanced breakfast to fuel up for the morning ahead. Review priority tasks and schedule highlights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Commute</w:t>
      </w:r>
    </w:p>
    <w:p>
      <w:pPr>
        <w:spacing w:line="240" w:before="60" w:after="60"/>
      </w:pPr>
      <w:r>
        <w:rPr>
          <w:sz w:val="24"/>
          <w:szCs w:val="24"/>
        </w:rPr>
        <w:t xml:space="preserve">Travel to the office via public transit or personal vehicle. Listen to an educational podcast or favorite playlist along the way.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Metro Transit 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Deep Work Block</w:t>
      </w:r>
    </w:p>
    <w:p>
      <w:pPr>
        <w:spacing w:line="240" w:before="60" w:after="60"/>
      </w:pPr>
      <w:r>
        <w:rPr>
          <w:sz w:val="24"/>
          <w:szCs w:val="24"/>
        </w:rPr>
        <w:t xml:space="preserve">Focus uninterrupted on high-priority tasks, complex problem solving, and key deliverables. Minimize notifications to maximize concentration.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Office - Desk 4B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Daily Team Standup</w:t>
      </w:r>
    </w:p>
    <w:p>
      <w:pPr>
        <w:spacing w:line="240" w:before="60" w:after="60"/>
      </w:pPr>
      <w:r>
        <w:rPr>
          <w:sz w:val="24"/>
          <w:szCs w:val="24"/>
        </w:rPr>
        <w:t xml:space="preserve">Connect with the team to align on daily goals, review progress on ongoing projects, and address any blockers. Keep discussions concise and action-oriented.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Alpha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Step away from work to enjoy a healthy meal and clear your mind. Take a brief walk outside if weather permits.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Downtown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Project Execution</w:t>
      </w:r>
    </w:p>
    <w:p>
      <w:pPr>
        <w:spacing w:line="240" w:before="60" w:after="60"/>
      </w:pPr>
      <w:r>
        <w:rPr>
          <w:sz w:val="24"/>
          <w:szCs w:val="24"/>
        </w:rPr>
        <w:t xml:space="preserve">Dedicate time to collaborative projects, client communication, and secondary task execution. Review feedback and update task boards.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Office - Desk 4B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Coffee &amp; Recharge Break</w:t>
      </w:r>
    </w:p>
    <w:p>
      <w:pPr>
        <w:spacing w:line="240" w:before="60" w:after="60"/>
      </w:pPr>
      <w:r>
        <w:rPr>
          <w:sz w:val="24"/>
          <w:szCs w:val="24"/>
        </w:rPr>
        <w:t xml:space="preserve">Grab a quick beverage or light snack to beat the afternoon slump. Socialize briefly with colleagues before the final work stretch.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Office Breakroom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Admin &amp; Daily Wrap-Up</w:t>
      </w:r>
    </w:p>
    <w:p>
      <w:pPr>
        <w:spacing w:line="240" w:before="60" w:after="60"/>
      </w:pPr>
      <w:r>
        <w:rPr>
          <w:sz w:val="24"/>
          <w:szCs w:val="24"/>
        </w:rPr>
        <w:t xml:space="preserve">Clear out inbox messages, finalize daily notes, and prepare the task list for tomorrow. Tidy up the desk workspace before departing.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Office - Desk 4B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Workout</w:t>
      </w:r>
    </w:p>
    <w:p>
      <w:pPr>
        <w:spacing w:line="240" w:before="60" w:after="60"/>
      </w:pPr>
      <w:r>
        <w:rPr>
          <w:sz w:val="24"/>
          <w:szCs w:val="24"/>
        </w:rPr>
        <w:t xml:space="preserve">Engage in physical exercise such as cardio, weight training, or a fitness class to decompress after work. Help transition mind and body into evening relaxation.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Fitness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Dinner</w:t>
      </w:r>
    </w:p>
    <w:p>
      <w:pPr>
        <w:spacing w:line="240" w:before="60" w:after="60"/>
      </w:pPr>
      <w:r>
        <w:rPr>
          <w:sz w:val="24"/>
          <w:szCs w:val="24"/>
        </w:rPr>
        <w:t xml:space="preserve">Prepare and enjoy a nutritious evening meal at home. Use this time to catch up with household members or relax quietly.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 Wind-Down Routine</w:t>
      </w:r>
    </w:p>
    <w:p>
      <w:pPr>
        <w:spacing w:line="240" w:before="60" w:after="60"/>
      </w:pPr>
      <w:r>
        <w:rPr>
          <w:sz w:val="24"/>
          <w:szCs w:val="24"/>
        </w:rPr>
        <w:t xml:space="preserve">Disconnect from electronic screens and prepare for rest. Read a book, practice light relaxation, and prepare for a restful night of sleep.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Bedroom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lfjanzfnxoisoryyuqbt-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fjanzfnxoisoryyuqbt-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2026-07-23T10:41:20.725Z</dcterms:created>
  <dcterms:modified xsi:type="dcterms:W3CDTF">2026-07-23T10:41:20.725Z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