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Client appreciation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venue foyer, check in at the registration desk, and receive their personalized name badges.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Reception and Drinks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enjoy welcome cocktails and light hors d'oeuvres while socializing with executive hosts.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Lounge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Chief Executive Officer welcomes guests and sets the stage for the evening's celebration.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An inspiring keynote presentation focusing on industry trends and future strategic partnerships.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Client Recognition Ceremony</w:t>
      </w:r>
    </w:p>
    <w:p>
      <w:pPr>
        <w:spacing w:line="240" w:before="60" w:after="60"/>
      </w:pPr>
      <w:r>
        <w:rPr>
          <w:sz w:val="24"/>
          <w:szCs w:val="24"/>
        </w:rPr>
        <w:t xml:space="preserve">Special awards and honors are presented to longstanding clients for their partnership and trust.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19:45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Thank-You Speeches and Champagne Toast</w:t>
      </w:r>
    </w:p>
    <w:p>
      <w:pPr>
        <w:spacing w:line="240" w:before="60" w:after="60"/>
      </w:pPr>
      <w:r>
        <w:rPr>
          <w:sz w:val="24"/>
          <w:szCs w:val="24"/>
        </w:rPr>
        <w:t xml:space="preserve">Executive team members share heartfelt thanks followed by a ceremonial champagne toast with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19:45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Seated Appreciation Dinner</w:t>
      </w:r>
    </w:p>
    <w:p>
      <w:pPr>
        <w:spacing w:line="240" w:before="60" w:after="60"/>
      </w:pPr>
      <w:r>
        <w:rPr>
          <w:sz w:val="24"/>
          <w:szCs w:val="24"/>
        </w:rPr>
        <w:t xml:space="preserve">A gourmet three-course meal is served, allowing clients and account teams to converse comfortably.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20:45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Gift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Every guest receives a specially curated gift box as a token of appreciation for their loyalty.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Dessert and Networking Lounge</w:t>
      </w:r>
    </w:p>
    <w:p>
      <w:pPr>
        <w:spacing w:line="240" w:before="60" w:after="60"/>
      </w:pPr>
      <w:r>
        <w:rPr>
          <w:sz w:val="24"/>
          <w:szCs w:val="24"/>
        </w:rPr>
        <w:t xml:space="preserve">Guests mingle over artisanal desserts and coffee while enjoying live background jazz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Lounge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21:45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and Departure</w:t>
      </w:r>
    </w:p>
    <w:p>
      <w:pPr>
        <w:spacing w:line="240" w:before="60" w:after="60"/>
      </w:pPr>
      <w:r>
        <w:rPr>
          <w:sz w:val="24"/>
          <w:szCs w:val="24"/>
        </w:rPr>
        <w:t xml:space="preserve">Hosts bid farewell to departing guests as the appreciation event officially concludes.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xqb7eywi3im5nqtbiooax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xqb7eywi3im5nqtbiooax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2026-07-23T11:32:18.002Z</dcterms:created>
  <dcterms:modified xsi:type="dcterms:W3CDTF">2026-07-23T11:32:18.002Z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